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3283" w:rsidRPr="00190156" w:rsidRDefault="00190156" w:rsidP="00190156">
      <w:p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0</wp:posOffset>
            </wp:positionV>
            <wp:extent cx="1051560" cy="1447800"/>
            <wp:effectExtent l="19050" t="0" r="0" b="0"/>
            <wp:wrapSquare wrapText="bothSides"/>
            <wp:docPr id="1" name="Image 0" descr="Indecosa83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cosa83 - Cop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703" w:rsidRDefault="00190156" w:rsidP="009E0703">
      <w:pPr>
        <w:jc w:val="center"/>
        <w:rPr>
          <w:rFonts w:asciiTheme="minorHAnsi" w:hAnsiTheme="minorHAnsi"/>
          <w:b/>
          <w:sz w:val="28"/>
        </w:rPr>
      </w:pPr>
      <w:r w:rsidRPr="009E0703">
        <w:rPr>
          <w:rFonts w:asciiTheme="minorHAnsi" w:hAnsiTheme="minorHAnsi"/>
          <w:b/>
          <w:sz w:val="28"/>
        </w:rPr>
        <w:t xml:space="preserve">Appel pour les </w:t>
      </w:r>
      <w:r w:rsidRPr="009E0703">
        <w:rPr>
          <w:rFonts w:asciiTheme="minorHAnsi" w:hAnsiTheme="minorHAnsi"/>
          <w:b/>
        </w:rPr>
        <w:br/>
      </w:r>
      <w:r w:rsidRPr="009E0703">
        <w:rPr>
          <w:rFonts w:asciiTheme="minorHAnsi" w:hAnsiTheme="minorHAnsi"/>
          <w:b/>
        </w:rPr>
        <w:br/>
      </w:r>
      <w:r w:rsidR="00863283" w:rsidRPr="009E0703">
        <w:rPr>
          <w:rFonts w:asciiTheme="minorHAnsi" w:hAnsiTheme="minorHAnsi"/>
          <w:b/>
          <w:sz w:val="28"/>
        </w:rPr>
        <w:t xml:space="preserve">ELECTIONS DE </w:t>
      </w:r>
    </w:p>
    <w:p w:rsidR="00AC70D6" w:rsidRPr="009E0703" w:rsidRDefault="00190156" w:rsidP="009E0703">
      <w:pPr>
        <w:jc w:val="center"/>
        <w:rPr>
          <w:rFonts w:asciiTheme="minorHAnsi" w:hAnsiTheme="minorHAnsi"/>
          <w:b/>
        </w:rPr>
      </w:pPr>
      <w:r w:rsidRPr="009E0703">
        <w:rPr>
          <w:rFonts w:asciiTheme="minorHAnsi" w:hAnsiTheme="minorHAnsi"/>
          <w:b/>
          <w:sz w:val="28"/>
        </w:rPr>
        <w:br/>
      </w:r>
      <w:r w:rsidR="00863283" w:rsidRPr="009E0703">
        <w:rPr>
          <w:rFonts w:asciiTheme="minorHAnsi" w:hAnsiTheme="minorHAnsi"/>
          <w:b/>
          <w:sz w:val="28"/>
        </w:rPr>
        <w:t>DELEGUES DES LOCATAIRES</w:t>
      </w:r>
    </w:p>
    <w:p w:rsidR="00863283" w:rsidRPr="00190156" w:rsidRDefault="00863283" w:rsidP="00190156">
      <w:pPr>
        <w:jc w:val="both"/>
        <w:rPr>
          <w:rFonts w:asciiTheme="minorHAnsi" w:hAnsiTheme="minorHAnsi"/>
          <w:b/>
          <w:color w:val="FF0000"/>
        </w:rPr>
      </w:pPr>
    </w:p>
    <w:p w:rsidR="00190156" w:rsidRDefault="00190156" w:rsidP="00190156">
      <w:pPr>
        <w:jc w:val="both"/>
        <w:rPr>
          <w:rFonts w:asciiTheme="minorHAnsi" w:hAnsiTheme="minorHAnsi"/>
        </w:rPr>
      </w:pPr>
    </w:p>
    <w:p w:rsidR="00190156" w:rsidRDefault="00190156" w:rsidP="00190156">
      <w:pPr>
        <w:jc w:val="both"/>
        <w:rPr>
          <w:rFonts w:asciiTheme="minorHAnsi" w:hAnsiTheme="minorHAnsi"/>
        </w:rPr>
      </w:pPr>
    </w:p>
    <w:p w:rsidR="00190156" w:rsidRDefault="00190156" w:rsidP="00190156">
      <w:pPr>
        <w:jc w:val="both"/>
        <w:rPr>
          <w:rFonts w:asciiTheme="minorHAnsi" w:hAnsiTheme="minorHAnsi"/>
        </w:rPr>
      </w:pPr>
    </w:p>
    <w:p w:rsidR="00EB2ED5" w:rsidRDefault="00427460" w:rsidP="00190156">
      <w:p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>FIN 2022 auront lieu les élections des délégués représentant les locataires</w:t>
      </w:r>
      <w:r w:rsidR="00190156">
        <w:rPr>
          <w:rFonts w:asciiTheme="minorHAnsi" w:hAnsiTheme="minorHAnsi"/>
        </w:rPr>
        <w:t xml:space="preserve">. </w:t>
      </w:r>
    </w:p>
    <w:p w:rsidR="00EB2ED5" w:rsidRDefault="00EB2ED5" w:rsidP="00190156">
      <w:pPr>
        <w:jc w:val="both"/>
        <w:rPr>
          <w:rFonts w:asciiTheme="minorHAnsi" w:hAnsiTheme="minorHAnsi"/>
        </w:rPr>
      </w:pPr>
    </w:p>
    <w:p w:rsidR="00863283" w:rsidRPr="00190156" w:rsidRDefault="00190156" w:rsidP="001901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427460" w:rsidRPr="00190156">
        <w:rPr>
          <w:rFonts w:asciiTheme="minorHAnsi" w:hAnsiTheme="minorHAnsi"/>
        </w:rPr>
        <w:t>l nous semble que des délégués CGT sont une garantie pour la défense des intérêts des locataires</w:t>
      </w:r>
      <w:r>
        <w:rPr>
          <w:rFonts w:asciiTheme="minorHAnsi" w:hAnsiTheme="minorHAnsi"/>
        </w:rPr>
        <w:t>.</w:t>
      </w:r>
    </w:p>
    <w:p w:rsidR="0013300A" w:rsidRPr="00190156" w:rsidRDefault="0013300A" w:rsidP="00190156">
      <w:pPr>
        <w:jc w:val="both"/>
        <w:rPr>
          <w:rFonts w:asciiTheme="minorHAnsi" w:hAnsiTheme="minorHAnsi"/>
        </w:rPr>
      </w:pPr>
    </w:p>
    <w:p w:rsidR="00EB2ED5" w:rsidRDefault="0013300A" w:rsidP="00EB2ED5">
      <w:pPr>
        <w:rPr>
          <w:rFonts w:asciiTheme="minorHAnsi" w:hAnsiTheme="minorHAnsi"/>
        </w:rPr>
      </w:pPr>
      <w:r w:rsidRPr="00EB2ED5">
        <w:rPr>
          <w:rFonts w:asciiTheme="minorHAnsi" w:hAnsiTheme="minorHAnsi"/>
          <w:b/>
        </w:rPr>
        <w:t>Indecosa</w:t>
      </w:r>
      <w:r w:rsidR="00190156" w:rsidRPr="00EB2ED5">
        <w:rPr>
          <w:rFonts w:asciiTheme="minorHAnsi" w:hAnsiTheme="minorHAnsi"/>
          <w:b/>
        </w:rPr>
        <w:t xml:space="preserve"> CGT</w:t>
      </w:r>
      <w:r w:rsidR="00060D4E" w:rsidRPr="00190156">
        <w:rPr>
          <w:rFonts w:asciiTheme="minorHAnsi" w:hAnsiTheme="minorHAnsi"/>
        </w:rPr>
        <w:t xml:space="preserve"> est</w:t>
      </w:r>
      <w:r w:rsidRPr="00190156">
        <w:rPr>
          <w:rFonts w:asciiTheme="minorHAnsi" w:hAnsiTheme="minorHAnsi"/>
        </w:rPr>
        <w:t xml:space="preserve"> l’organisation, en lien avec le syndicat, qui s’implique sur les questions de consommation, y compris le logement. </w:t>
      </w:r>
      <w:r w:rsidR="00EB2ED5">
        <w:rPr>
          <w:rFonts w:asciiTheme="minorHAnsi" w:hAnsiTheme="minorHAnsi"/>
        </w:rPr>
        <w:br/>
      </w:r>
    </w:p>
    <w:p w:rsidR="0013300A" w:rsidRPr="00190156" w:rsidRDefault="0013300A" w:rsidP="00190156">
      <w:p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 xml:space="preserve">Le bureau confédéral CGT a, lors d’une réunion du 25 octobre 2021, pris position : «  </w:t>
      </w:r>
      <w:r w:rsidRPr="00190156">
        <w:rPr>
          <w:rFonts w:asciiTheme="minorHAnsi" w:hAnsiTheme="minorHAnsi"/>
          <w:i/>
          <w:color w:val="000000" w:themeColor="text1"/>
        </w:rPr>
        <w:t>Le Bureau Confédéral souhaite… un état des lieux… et favoriser partout où cela est possible un travail avec les unions départementales pour gagner le vote Indecosa-Cgt </w:t>
      </w:r>
      <w:r w:rsidRPr="00190156">
        <w:rPr>
          <w:rFonts w:asciiTheme="minorHAnsi" w:hAnsiTheme="minorHAnsi"/>
        </w:rPr>
        <w:t>»</w:t>
      </w:r>
      <w:r w:rsidR="00190156">
        <w:rPr>
          <w:rFonts w:asciiTheme="minorHAnsi" w:hAnsiTheme="minorHAnsi"/>
        </w:rPr>
        <w:t xml:space="preserve">. </w:t>
      </w:r>
      <w:r w:rsidR="00060D4E" w:rsidRPr="00190156">
        <w:rPr>
          <w:rFonts w:asciiTheme="minorHAnsi" w:hAnsiTheme="minorHAnsi"/>
        </w:rPr>
        <w:t xml:space="preserve">Dans le Var, ce travail commun est déjà une réalité depuis des années. </w:t>
      </w:r>
    </w:p>
    <w:p w:rsidR="00060D4E" w:rsidRPr="00190156" w:rsidRDefault="00060D4E" w:rsidP="00190156">
      <w:pPr>
        <w:jc w:val="both"/>
        <w:rPr>
          <w:rFonts w:asciiTheme="minorHAnsi" w:hAnsiTheme="minorHAnsi"/>
        </w:rPr>
      </w:pPr>
    </w:p>
    <w:p w:rsidR="00060D4E" w:rsidRPr="00190156" w:rsidRDefault="00060D4E" w:rsidP="00190156">
      <w:p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>Indecosa</w:t>
      </w:r>
      <w:r w:rsidR="00190156">
        <w:rPr>
          <w:rFonts w:asciiTheme="minorHAnsi" w:hAnsiTheme="minorHAnsi"/>
        </w:rPr>
        <w:t xml:space="preserve"> CGT </w:t>
      </w:r>
      <w:r w:rsidRPr="00190156">
        <w:rPr>
          <w:rFonts w:asciiTheme="minorHAnsi" w:hAnsiTheme="minorHAnsi"/>
        </w:rPr>
        <w:t>83 était déjà présente aux élections en 2018 sur Toulon et La Seyne. Il y a sur Toulon-Habitat-Méditer</w:t>
      </w:r>
      <w:r w:rsidR="00190156">
        <w:rPr>
          <w:rFonts w:asciiTheme="minorHAnsi" w:hAnsiTheme="minorHAnsi"/>
        </w:rPr>
        <w:t>rané</w:t>
      </w:r>
      <w:r w:rsidRPr="00190156">
        <w:rPr>
          <w:rFonts w:asciiTheme="minorHAnsi" w:hAnsiTheme="minorHAnsi"/>
        </w:rPr>
        <w:t>e</w:t>
      </w:r>
      <w:r w:rsidR="00190156">
        <w:rPr>
          <w:rFonts w:asciiTheme="minorHAnsi" w:hAnsiTheme="minorHAnsi"/>
        </w:rPr>
        <w:t xml:space="preserve"> </w:t>
      </w:r>
      <w:r w:rsidR="00887580" w:rsidRPr="00190156">
        <w:rPr>
          <w:rFonts w:asciiTheme="minorHAnsi" w:hAnsiTheme="minorHAnsi"/>
        </w:rPr>
        <w:t>un</w:t>
      </w:r>
      <w:r w:rsidRPr="00190156">
        <w:rPr>
          <w:rFonts w:asciiTheme="minorHAnsi" w:hAnsiTheme="minorHAnsi"/>
        </w:rPr>
        <w:t xml:space="preserve"> administrateur Indecosa</w:t>
      </w:r>
      <w:r w:rsidR="00190156">
        <w:rPr>
          <w:rFonts w:asciiTheme="minorHAnsi" w:hAnsiTheme="minorHAnsi"/>
        </w:rPr>
        <w:t xml:space="preserve">. </w:t>
      </w:r>
      <w:r w:rsidRPr="00190156">
        <w:rPr>
          <w:rFonts w:asciiTheme="minorHAnsi" w:hAnsiTheme="minorHAnsi"/>
        </w:rPr>
        <w:t xml:space="preserve"> Indecosa</w:t>
      </w:r>
      <w:r w:rsidR="00190156">
        <w:rPr>
          <w:rFonts w:asciiTheme="minorHAnsi" w:hAnsiTheme="minorHAnsi"/>
        </w:rPr>
        <w:t xml:space="preserve"> </w:t>
      </w:r>
      <w:r w:rsidRPr="00190156">
        <w:rPr>
          <w:rFonts w:asciiTheme="minorHAnsi" w:hAnsiTheme="minorHAnsi"/>
        </w:rPr>
        <w:t xml:space="preserve"> participe </w:t>
      </w:r>
      <w:r w:rsidR="00DA5812" w:rsidRPr="00190156">
        <w:rPr>
          <w:rFonts w:asciiTheme="minorHAnsi" w:hAnsiTheme="minorHAnsi"/>
        </w:rPr>
        <w:t xml:space="preserve">depuis 3 ans </w:t>
      </w:r>
      <w:r w:rsidRPr="00190156">
        <w:rPr>
          <w:rFonts w:asciiTheme="minorHAnsi" w:hAnsiTheme="minorHAnsi"/>
        </w:rPr>
        <w:t xml:space="preserve">aux réunions des conseils de concertation locatives </w:t>
      </w:r>
      <w:r w:rsidR="00190156">
        <w:rPr>
          <w:rFonts w:asciiTheme="minorHAnsi" w:hAnsiTheme="minorHAnsi"/>
        </w:rPr>
        <w:t xml:space="preserve">(CCL) </w:t>
      </w:r>
      <w:r w:rsidR="00DA5812" w:rsidRPr="00190156">
        <w:rPr>
          <w:rFonts w:asciiTheme="minorHAnsi" w:hAnsiTheme="minorHAnsi"/>
        </w:rPr>
        <w:t xml:space="preserve">à </w:t>
      </w:r>
      <w:r w:rsidR="00190156">
        <w:rPr>
          <w:rFonts w:asciiTheme="minorHAnsi" w:hAnsiTheme="minorHAnsi"/>
        </w:rPr>
        <w:t>« </w:t>
      </w:r>
      <w:r w:rsidR="00DA5812" w:rsidRPr="00190156">
        <w:rPr>
          <w:rFonts w:asciiTheme="minorHAnsi" w:hAnsiTheme="minorHAnsi"/>
        </w:rPr>
        <w:t>Toulon Habitat</w:t>
      </w:r>
      <w:r w:rsidR="00190156">
        <w:rPr>
          <w:rFonts w:asciiTheme="minorHAnsi" w:hAnsiTheme="minorHAnsi"/>
        </w:rPr>
        <w:t> »</w:t>
      </w:r>
      <w:r w:rsidR="00DA5812" w:rsidRPr="00190156">
        <w:rPr>
          <w:rFonts w:asciiTheme="minorHAnsi" w:hAnsiTheme="minorHAnsi"/>
        </w:rPr>
        <w:t>, mais aussi à l’office départemental</w:t>
      </w:r>
      <w:r w:rsidR="00190156">
        <w:rPr>
          <w:rFonts w:asciiTheme="minorHAnsi" w:hAnsiTheme="minorHAnsi"/>
        </w:rPr>
        <w:t> « </w:t>
      </w:r>
      <w:r w:rsidR="00DA5812" w:rsidRPr="00190156">
        <w:rPr>
          <w:rFonts w:asciiTheme="minorHAnsi" w:hAnsiTheme="minorHAnsi"/>
        </w:rPr>
        <w:t>Var-Habitat</w:t>
      </w:r>
      <w:r w:rsidR="00190156">
        <w:rPr>
          <w:rFonts w:asciiTheme="minorHAnsi" w:hAnsiTheme="minorHAnsi"/>
        </w:rPr>
        <w:t> »</w:t>
      </w:r>
      <w:r w:rsidR="00DA5812" w:rsidRPr="00190156">
        <w:rPr>
          <w:rFonts w:asciiTheme="minorHAnsi" w:hAnsiTheme="minorHAnsi"/>
        </w:rPr>
        <w:t xml:space="preserve">. </w:t>
      </w:r>
    </w:p>
    <w:p w:rsidR="00DA5812" w:rsidRPr="00190156" w:rsidRDefault="00DA5812" w:rsidP="00190156">
      <w:pPr>
        <w:jc w:val="both"/>
        <w:rPr>
          <w:rFonts w:asciiTheme="minorHAnsi" w:hAnsiTheme="minorHAnsi"/>
        </w:rPr>
      </w:pPr>
    </w:p>
    <w:p w:rsidR="00DA5812" w:rsidRPr="00190156" w:rsidRDefault="00DA5812" w:rsidP="00190156">
      <w:p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 xml:space="preserve">Il nous semble qu’un renforcement de la présence d’Indecosa-Cgt </w:t>
      </w:r>
      <w:r w:rsidR="000A6AFD" w:rsidRPr="00190156">
        <w:rPr>
          <w:rFonts w:asciiTheme="minorHAnsi" w:hAnsiTheme="minorHAnsi"/>
        </w:rPr>
        <w:t>est la garantie d’un positionnement résolument</w:t>
      </w:r>
      <w:r w:rsidRPr="00190156">
        <w:rPr>
          <w:rFonts w:asciiTheme="minorHAnsi" w:hAnsiTheme="minorHAnsi"/>
        </w:rPr>
        <w:t xml:space="preserve"> pour la </w:t>
      </w:r>
      <w:r w:rsidRPr="00190156">
        <w:rPr>
          <w:rFonts w:asciiTheme="minorHAnsi" w:hAnsiTheme="minorHAnsi"/>
          <w:b/>
          <w:color w:val="000000" w:themeColor="text1"/>
        </w:rPr>
        <w:t>défense des droits des locataires</w:t>
      </w:r>
      <w:r w:rsidR="00AC7700" w:rsidRPr="00190156">
        <w:rPr>
          <w:rFonts w:asciiTheme="minorHAnsi" w:hAnsiTheme="minorHAnsi"/>
          <w:b/>
          <w:color w:val="000000" w:themeColor="text1"/>
        </w:rPr>
        <w:t xml:space="preserve"> dans chaque office</w:t>
      </w:r>
      <w:r w:rsidR="009070F8" w:rsidRPr="00190156">
        <w:rPr>
          <w:rFonts w:asciiTheme="minorHAnsi" w:hAnsiTheme="minorHAnsi"/>
        </w:rPr>
        <w:t>, là où on voit</w:t>
      </w:r>
      <w:r w:rsidR="00190156">
        <w:rPr>
          <w:rFonts w:asciiTheme="minorHAnsi" w:hAnsiTheme="minorHAnsi"/>
        </w:rPr>
        <w:t>,</w:t>
      </w:r>
      <w:r w:rsidR="009070F8" w:rsidRPr="00190156">
        <w:rPr>
          <w:rFonts w:asciiTheme="minorHAnsi" w:hAnsiTheme="minorHAnsi"/>
        </w:rPr>
        <w:t xml:space="preserve"> par exemple</w:t>
      </w:r>
      <w:r w:rsidR="00190156">
        <w:rPr>
          <w:rFonts w:asciiTheme="minorHAnsi" w:hAnsiTheme="minorHAnsi"/>
        </w:rPr>
        <w:t>,</w:t>
      </w:r>
      <w:r w:rsidR="009070F8" w:rsidRPr="00190156">
        <w:rPr>
          <w:rFonts w:asciiTheme="minorHAnsi" w:hAnsiTheme="minorHAnsi"/>
        </w:rPr>
        <w:t xml:space="preserve"> encore des problèmes de charges locatives anormalement élevées</w:t>
      </w:r>
      <w:r w:rsidR="00190156">
        <w:rPr>
          <w:rFonts w:asciiTheme="minorHAnsi" w:hAnsiTheme="minorHAnsi"/>
        </w:rPr>
        <w:t>. U</w:t>
      </w:r>
      <w:r w:rsidR="009070F8" w:rsidRPr="00190156">
        <w:rPr>
          <w:rFonts w:asciiTheme="minorHAnsi" w:hAnsiTheme="minorHAnsi"/>
        </w:rPr>
        <w:t>n travail sur La Seyne</w:t>
      </w:r>
      <w:r w:rsidR="00EB2ED5">
        <w:rPr>
          <w:rFonts w:asciiTheme="minorHAnsi" w:hAnsiTheme="minorHAnsi"/>
        </w:rPr>
        <w:t>,</w:t>
      </w:r>
      <w:r w:rsidR="009070F8" w:rsidRPr="00190156">
        <w:rPr>
          <w:rFonts w:asciiTheme="minorHAnsi" w:hAnsiTheme="minorHAnsi"/>
        </w:rPr>
        <w:t xml:space="preserve"> en particulier</w:t>
      </w:r>
      <w:r w:rsidR="00EB2ED5">
        <w:rPr>
          <w:rFonts w:asciiTheme="minorHAnsi" w:hAnsiTheme="minorHAnsi"/>
        </w:rPr>
        <w:t>,</w:t>
      </w:r>
      <w:r w:rsidR="009070F8" w:rsidRPr="00190156">
        <w:rPr>
          <w:rFonts w:asciiTheme="minorHAnsi" w:hAnsiTheme="minorHAnsi"/>
        </w:rPr>
        <w:t xml:space="preserve"> a permis d’obtenir des résultats.  C’est aussi</w:t>
      </w:r>
      <w:r w:rsidR="00190156">
        <w:rPr>
          <w:rFonts w:asciiTheme="minorHAnsi" w:hAnsiTheme="minorHAnsi"/>
        </w:rPr>
        <w:t xml:space="preserve"> </w:t>
      </w:r>
      <w:r w:rsidR="009070F8" w:rsidRPr="00190156">
        <w:rPr>
          <w:rFonts w:asciiTheme="minorHAnsi" w:hAnsiTheme="minorHAnsi"/>
        </w:rPr>
        <w:t>important</w:t>
      </w:r>
      <w:r w:rsidR="00AC7700" w:rsidRPr="00190156">
        <w:rPr>
          <w:rFonts w:asciiTheme="minorHAnsi" w:hAnsiTheme="minorHAnsi"/>
        </w:rPr>
        <w:t xml:space="preserve"> dans les positions à défendre publiquement en faveur du logement social, mal soutenu dans ce département. Il manque de logements sociaux pour répondre aux demandes des familles varoises qui sont plus de 30 000 à déposer des demandes et qui n’obtiennent souvent pas de réponse alors que 70% des familles remplissent les conditions </w:t>
      </w:r>
      <w:r w:rsidR="00887580" w:rsidRPr="00190156">
        <w:rPr>
          <w:rFonts w:asciiTheme="minorHAnsi" w:hAnsiTheme="minorHAnsi"/>
        </w:rPr>
        <w:t xml:space="preserve">de revenus </w:t>
      </w:r>
      <w:r w:rsidR="00AC7700" w:rsidRPr="00190156">
        <w:rPr>
          <w:rFonts w:asciiTheme="minorHAnsi" w:hAnsiTheme="minorHAnsi"/>
        </w:rPr>
        <w:t xml:space="preserve">pour en obtenir un.  </w:t>
      </w:r>
    </w:p>
    <w:p w:rsidR="00BC5459" w:rsidRPr="00190156" w:rsidRDefault="00BC5459" w:rsidP="00190156">
      <w:pPr>
        <w:jc w:val="both"/>
        <w:rPr>
          <w:rFonts w:asciiTheme="minorHAnsi" w:hAnsiTheme="minorHAnsi"/>
        </w:rPr>
      </w:pPr>
    </w:p>
    <w:p w:rsidR="00190156" w:rsidRDefault="00BC5459" w:rsidP="00190156">
      <w:p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  <w:b/>
        </w:rPr>
        <w:t>Nous souhaitons savoir si vous accepte</w:t>
      </w:r>
      <w:r w:rsidR="00EB2ED5">
        <w:rPr>
          <w:rFonts w:asciiTheme="minorHAnsi" w:hAnsiTheme="minorHAnsi"/>
          <w:b/>
        </w:rPr>
        <w:t>rie</w:t>
      </w:r>
      <w:r w:rsidRPr="00190156">
        <w:rPr>
          <w:rFonts w:asciiTheme="minorHAnsi" w:hAnsiTheme="minorHAnsi"/>
          <w:b/>
        </w:rPr>
        <w:t>z de nous accompagner dans cette démarche</w:t>
      </w:r>
      <w:r w:rsidRPr="00190156">
        <w:rPr>
          <w:rFonts w:asciiTheme="minorHAnsi" w:hAnsiTheme="minorHAnsi"/>
        </w:rPr>
        <w:t xml:space="preserve">. </w:t>
      </w:r>
    </w:p>
    <w:p w:rsidR="00190156" w:rsidRDefault="00190156" w:rsidP="00190156">
      <w:pPr>
        <w:jc w:val="both"/>
        <w:rPr>
          <w:rFonts w:asciiTheme="minorHAnsi" w:hAnsiTheme="minorHAnsi"/>
        </w:rPr>
      </w:pPr>
    </w:p>
    <w:p w:rsidR="00BC5459" w:rsidRPr="00190156" w:rsidRDefault="00BC5459" w:rsidP="00190156">
      <w:p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 xml:space="preserve">Des contacts avec l’Union départementale et les Unions Locales Cgt, </w:t>
      </w:r>
      <w:r w:rsidR="00340641" w:rsidRPr="00190156">
        <w:rPr>
          <w:rFonts w:asciiTheme="minorHAnsi" w:hAnsiTheme="minorHAnsi"/>
        </w:rPr>
        <w:t xml:space="preserve">il apparait que, adhérent de la Cgt, </w:t>
      </w:r>
      <w:r w:rsidR="00340641" w:rsidRPr="00EB2ED5">
        <w:rPr>
          <w:rFonts w:asciiTheme="minorHAnsi" w:hAnsiTheme="minorHAnsi"/>
          <w:b/>
        </w:rPr>
        <w:t>vous pourriez être locataire d’un logement Hlm</w:t>
      </w:r>
      <w:r w:rsidR="00340641" w:rsidRPr="00190156">
        <w:rPr>
          <w:rFonts w:asciiTheme="minorHAnsi" w:hAnsiTheme="minorHAnsi"/>
        </w:rPr>
        <w:t xml:space="preserve">. </w:t>
      </w:r>
    </w:p>
    <w:p w:rsidR="00340641" w:rsidRPr="00190156" w:rsidRDefault="00340641" w:rsidP="00190156">
      <w:pPr>
        <w:jc w:val="both"/>
        <w:rPr>
          <w:rFonts w:asciiTheme="minorHAnsi" w:hAnsiTheme="minorHAnsi"/>
        </w:rPr>
      </w:pPr>
    </w:p>
    <w:p w:rsidR="00340641" w:rsidRDefault="00340641" w:rsidP="00190156">
      <w:p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>C’est pourquoi Indecosa s’adresse à vous pour</w:t>
      </w:r>
      <w:r w:rsidR="00190156">
        <w:rPr>
          <w:rFonts w:asciiTheme="minorHAnsi" w:hAnsiTheme="minorHAnsi"/>
        </w:rPr>
        <w:t> :</w:t>
      </w:r>
    </w:p>
    <w:p w:rsidR="00190156" w:rsidRPr="00190156" w:rsidRDefault="00190156" w:rsidP="00190156">
      <w:pPr>
        <w:jc w:val="both"/>
        <w:rPr>
          <w:rFonts w:asciiTheme="minorHAnsi" w:hAnsiTheme="minorHAnsi"/>
        </w:rPr>
      </w:pPr>
    </w:p>
    <w:p w:rsidR="00340641" w:rsidRPr="00190156" w:rsidRDefault="00340641" w:rsidP="00190156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>Que vous nous confirmiez que vous êtes logé en Hlm</w:t>
      </w:r>
      <w:r w:rsidR="00190156">
        <w:rPr>
          <w:rFonts w:asciiTheme="minorHAnsi" w:hAnsiTheme="minorHAnsi"/>
        </w:rPr>
        <w:t>.</w:t>
      </w:r>
    </w:p>
    <w:p w:rsidR="00340641" w:rsidRPr="00190156" w:rsidRDefault="00340641" w:rsidP="00190156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>Nous dire si vous seriez int</w:t>
      </w:r>
      <w:r w:rsidR="009E0703">
        <w:rPr>
          <w:rFonts w:asciiTheme="minorHAnsi" w:hAnsiTheme="minorHAnsi"/>
        </w:rPr>
        <w:t>é</w:t>
      </w:r>
      <w:r w:rsidRPr="00190156">
        <w:rPr>
          <w:rFonts w:asciiTheme="minorHAnsi" w:hAnsiTheme="minorHAnsi"/>
        </w:rPr>
        <w:t>ressé</w:t>
      </w:r>
      <w:r w:rsidR="003E0FD6" w:rsidRPr="00190156">
        <w:rPr>
          <w:rFonts w:asciiTheme="minorHAnsi" w:hAnsiTheme="minorHAnsi"/>
        </w:rPr>
        <w:t>(e) à participer à la préparation et au déroulé de la campagne des élections de délégués</w:t>
      </w:r>
      <w:r w:rsidR="00190156">
        <w:rPr>
          <w:rFonts w:asciiTheme="minorHAnsi" w:hAnsiTheme="minorHAnsi"/>
        </w:rPr>
        <w:t>.</w:t>
      </w:r>
    </w:p>
    <w:p w:rsidR="003E0FD6" w:rsidRPr="00190156" w:rsidRDefault="003E0FD6" w:rsidP="00190156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 xml:space="preserve">Nous dire si vous accepteriez de figurer sur une liste </w:t>
      </w:r>
      <w:r w:rsidR="00190156">
        <w:rPr>
          <w:rFonts w:asciiTheme="minorHAnsi" w:hAnsiTheme="minorHAnsi"/>
        </w:rPr>
        <w:t>I</w:t>
      </w:r>
      <w:r w:rsidRPr="00190156">
        <w:rPr>
          <w:rFonts w:asciiTheme="minorHAnsi" w:hAnsiTheme="minorHAnsi"/>
        </w:rPr>
        <w:t>ndecosa</w:t>
      </w:r>
      <w:r w:rsidR="00190156">
        <w:rPr>
          <w:rFonts w:asciiTheme="minorHAnsi" w:hAnsiTheme="minorHAnsi"/>
        </w:rPr>
        <w:t>.</w:t>
      </w:r>
    </w:p>
    <w:p w:rsidR="003E0FD6" w:rsidRPr="00190156" w:rsidRDefault="003E0FD6" w:rsidP="00190156">
      <w:pPr>
        <w:pStyle w:val="Paragraphedeliste"/>
        <w:jc w:val="both"/>
        <w:rPr>
          <w:rFonts w:asciiTheme="minorHAnsi" w:hAnsiTheme="minorHAnsi"/>
        </w:rPr>
      </w:pPr>
    </w:p>
    <w:p w:rsidR="00190156" w:rsidRDefault="00190156" w:rsidP="00190156">
      <w:pPr>
        <w:pStyle w:val="Paragraphedeliste"/>
        <w:ind w:left="0"/>
        <w:jc w:val="both"/>
        <w:rPr>
          <w:rFonts w:asciiTheme="minorHAnsi" w:hAnsiTheme="minorHAnsi"/>
        </w:rPr>
      </w:pPr>
    </w:p>
    <w:p w:rsidR="00190156" w:rsidRDefault="00190156" w:rsidP="00190156">
      <w:pPr>
        <w:pStyle w:val="Paragraphedeliste"/>
        <w:ind w:left="0"/>
        <w:jc w:val="both"/>
        <w:rPr>
          <w:rFonts w:asciiTheme="minorHAnsi" w:hAnsiTheme="minorHAnsi"/>
        </w:rPr>
      </w:pPr>
    </w:p>
    <w:p w:rsidR="003E0FD6" w:rsidRPr="00190156" w:rsidRDefault="003E0FD6" w:rsidP="00190156">
      <w:pPr>
        <w:pStyle w:val="Paragraphedeliste"/>
        <w:ind w:left="0"/>
        <w:jc w:val="both"/>
        <w:rPr>
          <w:rFonts w:asciiTheme="minorHAnsi" w:hAnsiTheme="minorHAnsi"/>
        </w:rPr>
      </w:pPr>
      <w:r w:rsidRPr="00190156">
        <w:rPr>
          <w:rFonts w:asciiTheme="minorHAnsi" w:hAnsiTheme="minorHAnsi"/>
        </w:rPr>
        <w:t xml:space="preserve">Le besoin d’un travail collectif : nous voulons absolument préparer ces élections au maximum avec </w:t>
      </w:r>
      <w:r w:rsidR="00190156">
        <w:rPr>
          <w:rFonts w:asciiTheme="minorHAnsi" w:hAnsiTheme="minorHAnsi"/>
        </w:rPr>
        <w:t xml:space="preserve">les locataires, </w:t>
      </w:r>
      <w:r w:rsidRPr="00190156">
        <w:rPr>
          <w:rFonts w:asciiTheme="minorHAnsi" w:hAnsiTheme="minorHAnsi"/>
        </w:rPr>
        <w:t xml:space="preserve">les amicales, </w:t>
      </w:r>
      <w:r w:rsidR="00190156">
        <w:rPr>
          <w:rFonts w:asciiTheme="minorHAnsi" w:hAnsiTheme="minorHAnsi"/>
        </w:rPr>
        <w:t xml:space="preserve">les associations </w:t>
      </w:r>
      <w:r w:rsidRPr="00190156">
        <w:rPr>
          <w:rFonts w:asciiTheme="minorHAnsi" w:hAnsiTheme="minorHAnsi"/>
        </w:rPr>
        <w:t xml:space="preserve">des quartiers. </w:t>
      </w:r>
      <w:r w:rsidR="00190156">
        <w:rPr>
          <w:rFonts w:asciiTheme="minorHAnsi" w:hAnsiTheme="minorHAnsi"/>
        </w:rPr>
        <w:br/>
      </w:r>
      <w:r w:rsidR="00EC6275" w:rsidRPr="00190156">
        <w:rPr>
          <w:rFonts w:asciiTheme="minorHAnsi" w:hAnsiTheme="minorHAnsi"/>
        </w:rPr>
        <w:t>C’est</w:t>
      </w:r>
      <w:r w:rsidR="00190156">
        <w:rPr>
          <w:rFonts w:asciiTheme="minorHAnsi" w:hAnsiTheme="minorHAnsi"/>
        </w:rPr>
        <w:t xml:space="preserve"> </w:t>
      </w:r>
      <w:r w:rsidR="00EC6275" w:rsidRPr="00190156">
        <w:rPr>
          <w:rFonts w:asciiTheme="minorHAnsi" w:hAnsiTheme="minorHAnsi"/>
        </w:rPr>
        <w:t xml:space="preserve">le </w:t>
      </w:r>
      <w:r w:rsidRPr="00190156">
        <w:rPr>
          <w:rFonts w:asciiTheme="minorHAnsi" w:hAnsiTheme="minorHAnsi"/>
        </w:rPr>
        <w:t xml:space="preserve">collectif logement, déjà existant, </w:t>
      </w:r>
      <w:r w:rsidR="00EC6275" w:rsidRPr="00190156">
        <w:rPr>
          <w:rFonts w:asciiTheme="minorHAnsi" w:hAnsiTheme="minorHAnsi"/>
        </w:rPr>
        <w:t>qui sera</w:t>
      </w:r>
      <w:r w:rsidRPr="00190156">
        <w:rPr>
          <w:rFonts w:asciiTheme="minorHAnsi" w:hAnsiTheme="minorHAnsi"/>
        </w:rPr>
        <w:t xml:space="preserve"> chargé de suivre l’ensemble de la préparation des élections.</w:t>
      </w:r>
      <w:r w:rsidR="00A91A50" w:rsidRPr="00190156">
        <w:rPr>
          <w:rFonts w:asciiTheme="minorHAnsi" w:hAnsiTheme="minorHAnsi"/>
        </w:rPr>
        <w:t xml:space="preserve"> Ce collectif organisera des rencontres où serons discutées les objectifs des actions, comment on s’organise… bref bâtir un projet ensemble. </w:t>
      </w:r>
      <w:r w:rsidR="00190156">
        <w:rPr>
          <w:rFonts w:asciiTheme="minorHAnsi" w:hAnsiTheme="minorHAnsi"/>
        </w:rPr>
        <w:br/>
      </w:r>
      <w:r w:rsidR="00A91A50" w:rsidRPr="00190156">
        <w:rPr>
          <w:rFonts w:asciiTheme="minorHAnsi" w:hAnsiTheme="minorHAnsi"/>
        </w:rPr>
        <w:t xml:space="preserve">Ce fonctionnement en collectif </w:t>
      </w:r>
      <w:r w:rsidR="00EC6275" w:rsidRPr="00190156">
        <w:rPr>
          <w:rFonts w:asciiTheme="minorHAnsi" w:hAnsiTheme="minorHAnsi"/>
        </w:rPr>
        <w:t>(en lien avec les membres du bureau départemental</w:t>
      </w:r>
      <w:r w:rsidR="00887580" w:rsidRPr="00190156">
        <w:rPr>
          <w:rFonts w:asciiTheme="minorHAnsi" w:hAnsiTheme="minorHAnsi"/>
        </w:rPr>
        <w:t xml:space="preserve"> Indecosa</w:t>
      </w:r>
      <w:r w:rsidR="00EC6275" w:rsidRPr="00190156">
        <w:rPr>
          <w:rFonts w:asciiTheme="minorHAnsi" w:hAnsiTheme="minorHAnsi"/>
        </w:rPr>
        <w:t xml:space="preserve">) </w:t>
      </w:r>
      <w:r w:rsidR="00A91A50" w:rsidRPr="00190156">
        <w:rPr>
          <w:rFonts w:asciiTheme="minorHAnsi" w:hAnsiTheme="minorHAnsi"/>
        </w:rPr>
        <w:t>est aussi la garantie que l’association Indecosa accompagnera ses adhérents tout au long du mandat.</w:t>
      </w:r>
    </w:p>
    <w:p w:rsidR="00A91A50" w:rsidRPr="00190156" w:rsidRDefault="00A91A50" w:rsidP="00190156">
      <w:pPr>
        <w:pStyle w:val="Paragraphedeliste"/>
        <w:ind w:left="0"/>
        <w:jc w:val="both"/>
        <w:rPr>
          <w:rFonts w:asciiTheme="minorHAnsi" w:hAnsiTheme="minorHAnsi"/>
        </w:rPr>
      </w:pPr>
    </w:p>
    <w:p w:rsidR="009E0703" w:rsidRDefault="00A91A50" w:rsidP="00190156">
      <w:pPr>
        <w:pStyle w:val="Paragraphedeliste"/>
        <w:ind w:left="0"/>
        <w:jc w:val="both"/>
        <w:rPr>
          <w:rFonts w:asciiTheme="minorHAnsi" w:hAnsiTheme="minorHAnsi"/>
          <w:color w:val="000000" w:themeColor="text1"/>
        </w:rPr>
      </w:pPr>
      <w:r w:rsidRPr="00190156">
        <w:rPr>
          <w:rFonts w:asciiTheme="minorHAnsi" w:hAnsiTheme="minorHAnsi"/>
          <w:color w:val="000000" w:themeColor="text1"/>
        </w:rPr>
        <w:t xml:space="preserve">Je vous invite donc à nous faire retour du questionnaire </w:t>
      </w:r>
      <w:r w:rsidR="00EC6275" w:rsidRPr="00190156">
        <w:rPr>
          <w:rFonts w:asciiTheme="minorHAnsi" w:hAnsiTheme="minorHAnsi"/>
          <w:color w:val="000000" w:themeColor="text1"/>
        </w:rPr>
        <w:t>joint à ce courrier</w:t>
      </w:r>
      <w:r w:rsidR="00190156" w:rsidRPr="00190156">
        <w:rPr>
          <w:rFonts w:asciiTheme="minorHAnsi" w:hAnsiTheme="minorHAnsi"/>
          <w:color w:val="000000" w:themeColor="text1"/>
        </w:rPr>
        <w:t xml:space="preserve">. </w:t>
      </w:r>
    </w:p>
    <w:p w:rsidR="009E0703" w:rsidRDefault="009E0703" w:rsidP="00190156">
      <w:pPr>
        <w:pStyle w:val="Paragraphedeliste"/>
        <w:ind w:left="0"/>
        <w:jc w:val="both"/>
        <w:rPr>
          <w:rFonts w:asciiTheme="minorHAnsi" w:hAnsiTheme="minorHAnsi"/>
          <w:color w:val="000000" w:themeColor="text1"/>
        </w:rPr>
      </w:pPr>
    </w:p>
    <w:p w:rsidR="009E0703" w:rsidRDefault="00190156" w:rsidP="00190156">
      <w:pPr>
        <w:pStyle w:val="Paragraphedeliste"/>
        <w:ind w:left="0"/>
        <w:jc w:val="both"/>
        <w:rPr>
          <w:rFonts w:asciiTheme="minorHAnsi" w:hAnsiTheme="minorHAnsi"/>
          <w:color w:val="000000" w:themeColor="text1"/>
        </w:rPr>
      </w:pPr>
      <w:r w:rsidRPr="00190156">
        <w:rPr>
          <w:rFonts w:asciiTheme="minorHAnsi" w:hAnsiTheme="minorHAnsi"/>
          <w:color w:val="000000" w:themeColor="text1"/>
        </w:rPr>
        <w:t>S</w:t>
      </w:r>
      <w:r w:rsidR="00EC6275" w:rsidRPr="00190156">
        <w:rPr>
          <w:rFonts w:asciiTheme="minorHAnsi" w:hAnsiTheme="minorHAnsi"/>
          <w:color w:val="000000" w:themeColor="text1"/>
        </w:rPr>
        <w:t>i vous préférez un échange par mail, indiquez-nous votre mail sur</w:t>
      </w:r>
      <w:r w:rsidR="00EB2ED5">
        <w:rPr>
          <w:rFonts w:asciiTheme="minorHAnsi" w:hAnsiTheme="minorHAnsi"/>
          <w:color w:val="000000" w:themeColor="text1"/>
        </w:rPr>
        <w:t> :</w:t>
      </w:r>
      <w:r w:rsidR="00EC6275" w:rsidRPr="00190156">
        <w:rPr>
          <w:rFonts w:asciiTheme="minorHAnsi" w:hAnsiTheme="minorHAnsi"/>
          <w:color w:val="000000" w:themeColor="text1"/>
        </w:rPr>
        <w:t xml:space="preserve"> </w:t>
      </w:r>
      <w:hyperlink r:id="rId9" w:history="1">
        <w:r w:rsidR="00EC6275" w:rsidRPr="009E0703">
          <w:rPr>
            <w:rStyle w:val="Lienhypertexte"/>
            <w:rFonts w:asciiTheme="minorHAnsi" w:hAnsiTheme="minorHAnsi"/>
            <w:color w:val="3333FF"/>
          </w:rPr>
          <w:t>indecosacgt83@gmail.com</w:t>
        </w:r>
      </w:hyperlink>
      <w:r w:rsidR="009E0703">
        <w:rPr>
          <w:rFonts w:asciiTheme="minorHAnsi" w:hAnsiTheme="minorHAnsi"/>
          <w:color w:val="000000" w:themeColor="text1"/>
        </w:rPr>
        <w:t> </w:t>
      </w:r>
      <w:r w:rsidR="00EC6275" w:rsidRPr="00190156">
        <w:rPr>
          <w:rFonts w:asciiTheme="minorHAnsi" w:hAnsiTheme="minorHAnsi"/>
          <w:color w:val="000000" w:themeColor="text1"/>
        </w:rPr>
        <w:t xml:space="preserve">  </w:t>
      </w:r>
    </w:p>
    <w:p w:rsidR="009E0703" w:rsidRDefault="009E0703" w:rsidP="00190156">
      <w:pPr>
        <w:pStyle w:val="Paragraphedeliste"/>
        <w:ind w:left="0"/>
        <w:jc w:val="both"/>
        <w:rPr>
          <w:rFonts w:asciiTheme="minorHAnsi" w:hAnsiTheme="minorHAnsi"/>
          <w:color w:val="000000" w:themeColor="text1"/>
        </w:rPr>
      </w:pPr>
    </w:p>
    <w:p w:rsidR="00EC6275" w:rsidRDefault="00EB2ED5" w:rsidP="00190156">
      <w:pPr>
        <w:pStyle w:val="Paragraphedeliste"/>
        <w:ind w:left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V</w:t>
      </w:r>
      <w:r w:rsidR="00EC6275" w:rsidRPr="00190156">
        <w:rPr>
          <w:rFonts w:asciiTheme="minorHAnsi" w:hAnsiTheme="minorHAnsi"/>
          <w:color w:val="000000" w:themeColor="text1"/>
        </w:rPr>
        <w:t>ous pouvez d’ailleurs remplir par mail la réponse au questionnaire que vous trouverez sur notre site</w:t>
      </w:r>
      <w:r w:rsidR="00DE3416">
        <w:rPr>
          <w:rFonts w:asciiTheme="minorHAnsi" w:hAnsiTheme="minorHAnsi"/>
          <w:color w:val="000000" w:themeColor="text1"/>
        </w:rPr>
        <w:t xml:space="preserve"> : </w:t>
      </w:r>
      <w:r w:rsidR="00DE3416" w:rsidRPr="00DE3416">
        <w:rPr>
          <w:rFonts w:asciiTheme="minorHAnsi" w:hAnsiTheme="minorHAnsi"/>
          <w:color w:val="3333FF"/>
        </w:rPr>
        <w:t>https://indecosa83.reference-syndicale.fr/</w:t>
      </w:r>
    </w:p>
    <w:p w:rsidR="00DE3416" w:rsidRDefault="00DE3416" w:rsidP="00190156">
      <w:pPr>
        <w:pStyle w:val="Paragraphedeliste"/>
        <w:ind w:left="0"/>
        <w:jc w:val="both"/>
        <w:rPr>
          <w:rFonts w:asciiTheme="minorHAnsi" w:hAnsiTheme="minorHAnsi"/>
          <w:color w:val="000000" w:themeColor="text1"/>
        </w:rPr>
      </w:pPr>
    </w:p>
    <w:p w:rsidR="00EC6275" w:rsidRDefault="00EC6275" w:rsidP="00190156">
      <w:pPr>
        <w:pStyle w:val="Paragraphedeliste"/>
        <w:ind w:left="0"/>
        <w:jc w:val="both"/>
        <w:rPr>
          <w:rFonts w:asciiTheme="minorHAnsi" w:hAnsiTheme="minorHAnsi"/>
        </w:rPr>
      </w:pPr>
    </w:p>
    <w:p w:rsidR="009E0703" w:rsidRPr="00190156" w:rsidRDefault="009E0703" w:rsidP="00190156">
      <w:pPr>
        <w:pStyle w:val="Paragraphedeliste"/>
        <w:ind w:left="0"/>
        <w:jc w:val="both"/>
        <w:rPr>
          <w:rFonts w:asciiTheme="minorHAnsi" w:hAnsiTheme="minorHAnsi"/>
        </w:rPr>
      </w:pPr>
    </w:p>
    <w:p w:rsidR="00EC6275" w:rsidRPr="00DE3416" w:rsidRDefault="00EC6275" w:rsidP="009E0703">
      <w:pPr>
        <w:pStyle w:val="Paragraphedeliste"/>
        <w:ind w:left="708" w:hanging="708"/>
        <w:jc w:val="both"/>
        <w:rPr>
          <w:rFonts w:asciiTheme="minorHAnsi" w:hAnsiTheme="minorHAnsi"/>
          <w:b/>
        </w:rPr>
      </w:pPr>
      <w:r w:rsidRPr="00190156">
        <w:rPr>
          <w:rFonts w:asciiTheme="minorHAnsi" w:hAnsiTheme="minorHAnsi"/>
        </w:rPr>
        <w:tab/>
      </w:r>
      <w:r w:rsidR="0087482C" w:rsidRPr="00DE3416">
        <w:rPr>
          <w:rFonts w:asciiTheme="minorHAnsi" w:hAnsiTheme="minorHAnsi"/>
          <w:b/>
        </w:rPr>
        <w:t>Le président Indecosa</w:t>
      </w:r>
      <w:r w:rsidR="009E0703" w:rsidRPr="00DE3416">
        <w:rPr>
          <w:rFonts w:asciiTheme="minorHAnsi" w:hAnsiTheme="minorHAnsi"/>
          <w:b/>
        </w:rPr>
        <w:t xml:space="preserve"> CG</w:t>
      </w:r>
      <w:r w:rsidR="00DE3416" w:rsidRPr="00DE3416">
        <w:rPr>
          <w:rFonts w:asciiTheme="minorHAnsi" w:hAnsiTheme="minorHAnsi"/>
          <w:b/>
        </w:rPr>
        <w:t>T</w:t>
      </w:r>
      <w:r w:rsidR="009E0703" w:rsidRPr="00DE3416">
        <w:rPr>
          <w:rFonts w:asciiTheme="minorHAnsi" w:hAnsiTheme="minorHAnsi"/>
          <w:b/>
        </w:rPr>
        <w:t xml:space="preserve"> </w:t>
      </w:r>
      <w:r w:rsidR="0087482C" w:rsidRPr="00DE3416">
        <w:rPr>
          <w:rFonts w:asciiTheme="minorHAnsi" w:hAnsiTheme="minorHAnsi"/>
          <w:b/>
        </w:rPr>
        <w:t>83</w:t>
      </w:r>
    </w:p>
    <w:p w:rsidR="0087482C" w:rsidRPr="00DE3416" w:rsidRDefault="0087482C" w:rsidP="00190156">
      <w:pPr>
        <w:pStyle w:val="Paragraphedeliste"/>
        <w:ind w:left="0" w:firstLine="708"/>
        <w:jc w:val="both"/>
        <w:rPr>
          <w:rFonts w:asciiTheme="minorHAnsi" w:hAnsiTheme="minorHAnsi"/>
          <w:b/>
        </w:rPr>
      </w:pPr>
      <w:r w:rsidRPr="00DE3416">
        <w:rPr>
          <w:rFonts w:asciiTheme="minorHAnsi" w:hAnsiTheme="minorHAnsi"/>
          <w:b/>
        </w:rPr>
        <w:t>André Cheinet</w:t>
      </w:r>
    </w:p>
    <w:p w:rsidR="00DE3416" w:rsidRPr="00190156" w:rsidRDefault="00DE3416" w:rsidP="00190156">
      <w:pPr>
        <w:pStyle w:val="Paragraphedeliste"/>
        <w:ind w:left="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06 08 74 96 70</w:t>
      </w:r>
    </w:p>
    <w:p w:rsidR="00EC6275" w:rsidRPr="00190156" w:rsidRDefault="00EC6275" w:rsidP="00190156">
      <w:pPr>
        <w:pStyle w:val="Paragraphedeliste"/>
        <w:ind w:left="0"/>
        <w:jc w:val="both"/>
        <w:rPr>
          <w:rFonts w:asciiTheme="minorHAnsi" w:hAnsiTheme="minorHAnsi"/>
        </w:rPr>
      </w:pPr>
    </w:p>
    <w:sectPr w:rsidR="00EC6275" w:rsidRPr="00190156" w:rsidSect="00190156">
      <w:footerReference w:type="default" r:id="rId10"/>
      <w:pgSz w:w="11906" w:h="16838"/>
      <w:pgMar w:top="1276" w:right="1417" w:bottom="1417" w:left="1417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74F" w:rsidRDefault="00CC574F" w:rsidP="005143DB">
      <w:r>
        <w:separator/>
      </w:r>
    </w:p>
  </w:endnote>
  <w:endnote w:type="continuationSeparator" w:id="0">
    <w:p w:rsidR="00CC574F" w:rsidRDefault="00CC574F" w:rsidP="0051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69F" w:rsidRDefault="005143DB" w:rsidP="00B547CB">
    <w:pPr>
      <w:pStyle w:val="Pieddepage"/>
      <w:jc w:val="center"/>
      <w:rPr>
        <w:i/>
      </w:rPr>
    </w:pPr>
    <w:r w:rsidRPr="00B547CB">
      <w:rPr>
        <w:i/>
      </w:rPr>
      <w:t xml:space="preserve">Association </w:t>
    </w:r>
    <w:r w:rsidR="008F069F">
      <w:rPr>
        <w:i/>
      </w:rPr>
      <w:t>pour l’</w:t>
    </w:r>
    <w:r w:rsidR="008F069F" w:rsidRPr="008F069F">
      <w:rPr>
        <w:b/>
        <w:i/>
        <w:color w:val="FF0000"/>
      </w:rPr>
      <w:t>IN</w:t>
    </w:r>
    <w:r w:rsidR="008F069F">
      <w:rPr>
        <w:i/>
      </w:rPr>
      <w:t xml:space="preserve">formation et la </w:t>
    </w:r>
    <w:r w:rsidR="008F069F" w:rsidRPr="008F069F">
      <w:rPr>
        <w:b/>
        <w:i/>
        <w:color w:val="FF0000"/>
      </w:rPr>
      <w:t>DE</w:t>
    </w:r>
    <w:r w:rsidRPr="00B547CB">
      <w:rPr>
        <w:i/>
      </w:rPr>
      <w:t xml:space="preserve">fense des </w:t>
    </w:r>
    <w:r w:rsidR="008F069F" w:rsidRPr="008F069F">
      <w:rPr>
        <w:b/>
        <w:i/>
        <w:color w:val="FF0000"/>
      </w:rPr>
      <w:t>CO</w:t>
    </w:r>
    <w:r w:rsidRPr="00B547CB">
      <w:rPr>
        <w:i/>
      </w:rPr>
      <w:t>nsommateurs</w:t>
    </w:r>
    <w:r w:rsidR="008F069F" w:rsidRPr="008F069F">
      <w:rPr>
        <w:b/>
        <w:i/>
        <w:color w:val="FF0000"/>
      </w:rPr>
      <w:t>Sa</w:t>
    </w:r>
    <w:r w:rsidR="008F069F">
      <w:rPr>
        <w:i/>
      </w:rPr>
      <w:t>lariés</w:t>
    </w:r>
  </w:p>
  <w:p w:rsidR="00B547CB" w:rsidRPr="00BD43E0" w:rsidRDefault="005143DB" w:rsidP="00E239A2">
    <w:pPr>
      <w:pStyle w:val="Pieddepage"/>
      <w:jc w:val="center"/>
      <w:rPr>
        <w:i/>
      </w:rPr>
    </w:pPr>
    <w:r w:rsidRPr="00B547CB">
      <w:rPr>
        <w:i/>
      </w:rPr>
      <w:t xml:space="preserve"> Bourse du travail, Av. Gambetta, La Seyne</w:t>
    </w:r>
    <w:r w:rsidR="009E0703">
      <w:rPr>
        <w:i/>
      </w:rPr>
      <w:t xml:space="preserve"> -  </w:t>
    </w:r>
    <w:hyperlink r:id="rId1" w:history="1">
      <w:r w:rsidR="00B547CB" w:rsidRPr="00114FA0">
        <w:rPr>
          <w:rStyle w:val="Lienhypertexte"/>
        </w:rPr>
        <w:t>Indecosacgt83@gmail.com</w:t>
      </w:r>
    </w:hyperlink>
  </w:p>
  <w:p w:rsidR="005143DB" w:rsidRDefault="005143DB" w:rsidP="00B547C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74F" w:rsidRDefault="00CC574F" w:rsidP="005143DB">
      <w:r>
        <w:separator/>
      </w:r>
    </w:p>
  </w:footnote>
  <w:footnote w:type="continuationSeparator" w:id="0">
    <w:p w:rsidR="00CC574F" w:rsidRDefault="00CC574F" w:rsidP="0051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7ED2"/>
    <w:multiLevelType w:val="hybridMultilevel"/>
    <w:tmpl w:val="690EA872"/>
    <w:lvl w:ilvl="0" w:tplc="6558481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3605A2"/>
    <w:multiLevelType w:val="hybridMultilevel"/>
    <w:tmpl w:val="88B29C16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37091D"/>
    <w:multiLevelType w:val="hybridMultilevel"/>
    <w:tmpl w:val="DABCFD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DB"/>
    <w:rsid w:val="00037390"/>
    <w:rsid w:val="00060D4E"/>
    <w:rsid w:val="000A6AFD"/>
    <w:rsid w:val="0013300A"/>
    <w:rsid w:val="00190156"/>
    <w:rsid w:val="002818C6"/>
    <w:rsid w:val="002961A6"/>
    <w:rsid w:val="002B1297"/>
    <w:rsid w:val="00340641"/>
    <w:rsid w:val="00343696"/>
    <w:rsid w:val="003A257F"/>
    <w:rsid w:val="003C5E1B"/>
    <w:rsid w:val="003E0FD6"/>
    <w:rsid w:val="00427460"/>
    <w:rsid w:val="004F2B61"/>
    <w:rsid w:val="005143DB"/>
    <w:rsid w:val="00534D82"/>
    <w:rsid w:val="00543175"/>
    <w:rsid w:val="00562A0B"/>
    <w:rsid w:val="006509E9"/>
    <w:rsid w:val="006A1DA1"/>
    <w:rsid w:val="007221DB"/>
    <w:rsid w:val="00773382"/>
    <w:rsid w:val="00836768"/>
    <w:rsid w:val="00863283"/>
    <w:rsid w:val="0087482C"/>
    <w:rsid w:val="00887580"/>
    <w:rsid w:val="008F069F"/>
    <w:rsid w:val="009070F8"/>
    <w:rsid w:val="0096581A"/>
    <w:rsid w:val="009E0703"/>
    <w:rsid w:val="009E0935"/>
    <w:rsid w:val="00A65D98"/>
    <w:rsid w:val="00A72641"/>
    <w:rsid w:val="00A91A50"/>
    <w:rsid w:val="00AC2F96"/>
    <w:rsid w:val="00AC70D6"/>
    <w:rsid w:val="00AC7700"/>
    <w:rsid w:val="00B547CB"/>
    <w:rsid w:val="00B70862"/>
    <w:rsid w:val="00B75F55"/>
    <w:rsid w:val="00B8648B"/>
    <w:rsid w:val="00BC5459"/>
    <w:rsid w:val="00BD43E0"/>
    <w:rsid w:val="00C878FD"/>
    <w:rsid w:val="00CC574F"/>
    <w:rsid w:val="00CD78A3"/>
    <w:rsid w:val="00D352CA"/>
    <w:rsid w:val="00DA5812"/>
    <w:rsid w:val="00DC5A91"/>
    <w:rsid w:val="00DE3416"/>
    <w:rsid w:val="00E15C22"/>
    <w:rsid w:val="00E23101"/>
    <w:rsid w:val="00E239A2"/>
    <w:rsid w:val="00E5463D"/>
    <w:rsid w:val="00E57C34"/>
    <w:rsid w:val="00E84C80"/>
    <w:rsid w:val="00EB2ED5"/>
    <w:rsid w:val="00EC6275"/>
    <w:rsid w:val="00ED5F9D"/>
    <w:rsid w:val="00FE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6D191-5260-46B2-A89D-2818F64B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4D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43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3DB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14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43D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14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43D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547C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C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decosacgt83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decosacgt8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1D291-430A-4BCF-8522-856CEE2A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andré cheinet</cp:lastModifiedBy>
  <cp:revision>2</cp:revision>
  <cp:lastPrinted>2022-01-17T08:59:00Z</cp:lastPrinted>
  <dcterms:created xsi:type="dcterms:W3CDTF">2022-01-17T10:17:00Z</dcterms:created>
  <dcterms:modified xsi:type="dcterms:W3CDTF">2022-01-17T10:17:00Z</dcterms:modified>
</cp:coreProperties>
</file>